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06B0" w14:textId="77777777" w:rsidR="00850C40" w:rsidRDefault="00850C40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E9C6CBE" w14:textId="35C0BA62" w:rsidR="00AC523A" w:rsidRPr="001C0C53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0C53">
        <w:rPr>
          <w:rFonts w:ascii="Arial" w:hAnsi="Arial" w:cs="Arial"/>
          <w:sz w:val="24"/>
          <w:szCs w:val="24"/>
          <w:lang w:val="es-MX"/>
        </w:rPr>
        <w:t>Lugar y fecha</w:t>
      </w:r>
    </w:p>
    <w:p w14:paraId="3A1011F3" w14:textId="6F3EF1CD" w:rsidR="00E97C01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CE48D8D" w14:textId="77777777" w:rsidR="001C0C53" w:rsidRPr="001C0C53" w:rsidRDefault="001C0C53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22A63A4" w14:textId="0B03F547" w:rsidR="00E97C01" w:rsidRPr="001C0C53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0C53">
        <w:rPr>
          <w:rFonts w:ascii="Arial" w:hAnsi="Arial" w:cs="Arial"/>
          <w:sz w:val="24"/>
          <w:szCs w:val="24"/>
          <w:lang w:val="es-MX"/>
        </w:rPr>
        <w:t>Señor</w:t>
      </w:r>
    </w:p>
    <w:p w14:paraId="4427FB61" w14:textId="00E08FE9" w:rsidR="00E97C01" w:rsidRPr="001C0C53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C0C53">
        <w:rPr>
          <w:rFonts w:ascii="Arial" w:hAnsi="Arial" w:cs="Arial"/>
          <w:sz w:val="24"/>
          <w:szCs w:val="24"/>
        </w:rPr>
        <w:t>Luis Fernando Gómez Marín</w:t>
      </w:r>
    </w:p>
    <w:p w14:paraId="385BDC6F" w14:textId="2A2F18D4" w:rsidR="00E97C01" w:rsidRPr="001C0C53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0C53">
        <w:rPr>
          <w:rFonts w:ascii="Arial" w:hAnsi="Arial" w:cs="Arial"/>
          <w:sz w:val="24"/>
          <w:szCs w:val="24"/>
          <w:shd w:val="clear" w:color="auto" w:fill="FFFFFF"/>
        </w:rPr>
        <w:t>Secretario de Hacienda (e)</w:t>
      </w:r>
    </w:p>
    <w:p w14:paraId="62F3BEF9" w14:textId="06100E45" w:rsidR="00E97C01" w:rsidRPr="001C0C53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0C53">
        <w:rPr>
          <w:rFonts w:ascii="Arial" w:hAnsi="Arial" w:cs="Arial"/>
          <w:sz w:val="24"/>
          <w:szCs w:val="24"/>
          <w:shd w:val="clear" w:color="auto" w:fill="FFFFFF"/>
        </w:rPr>
        <w:t>Alcaldía de Medellín</w:t>
      </w:r>
    </w:p>
    <w:p w14:paraId="6AE7DD72" w14:textId="2E008AEE" w:rsidR="00E97C01" w:rsidRPr="001C0C53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0C53">
        <w:rPr>
          <w:rFonts w:ascii="Arial" w:hAnsi="Arial" w:cs="Arial"/>
          <w:sz w:val="24"/>
          <w:szCs w:val="24"/>
          <w:shd w:val="clear" w:color="auto" w:fill="FFFFFF"/>
        </w:rPr>
        <w:t>La ciudad</w:t>
      </w:r>
    </w:p>
    <w:p w14:paraId="24CD8121" w14:textId="77777777" w:rsidR="00E97C01" w:rsidRPr="001C0C53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C073C1D" w14:textId="24A00840" w:rsidR="00E97C01" w:rsidRPr="001C0C53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0C53">
        <w:rPr>
          <w:rFonts w:ascii="Arial" w:hAnsi="Arial" w:cs="Arial"/>
          <w:sz w:val="24"/>
          <w:szCs w:val="24"/>
          <w:shd w:val="clear" w:color="auto" w:fill="FFFFFF"/>
        </w:rPr>
        <w:t>Asunto: solicitud beneficio exención Impuesto Industria y Comercio</w:t>
      </w:r>
    </w:p>
    <w:p w14:paraId="2155D509" w14:textId="77777777" w:rsidR="00E97C01" w:rsidRPr="001C0C53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F7992F6" w14:textId="7A3500A5" w:rsidR="00E97C01" w:rsidRPr="001C0C53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0C53">
        <w:rPr>
          <w:rFonts w:ascii="Arial" w:hAnsi="Arial" w:cs="Arial"/>
          <w:sz w:val="24"/>
          <w:szCs w:val="24"/>
          <w:shd w:val="clear" w:color="auto" w:fill="FFFFFF"/>
        </w:rPr>
        <w:t>Cordial saludo</w:t>
      </w:r>
    </w:p>
    <w:p w14:paraId="25EEAFF7" w14:textId="77777777" w:rsidR="00E97C01" w:rsidRPr="001C0C53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CD22CAA" w14:textId="382828F5" w:rsidR="002B57C5" w:rsidRDefault="00E97C01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0C53">
        <w:rPr>
          <w:rFonts w:ascii="Arial" w:hAnsi="Arial" w:cs="Arial"/>
          <w:sz w:val="24"/>
          <w:szCs w:val="24"/>
          <w:shd w:val="clear" w:color="auto" w:fill="FFFFFF"/>
        </w:rPr>
        <w:t xml:space="preserve">De acuerdo a </w:t>
      </w:r>
      <w:r w:rsidR="001C0C53" w:rsidRPr="001C0C53">
        <w:rPr>
          <w:rFonts w:ascii="Arial" w:hAnsi="Arial" w:cs="Arial"/>
          <w:sz w:val="24"/>
          <w:szCs w:val="24"/>
          <w:shd w:val="clear" w:color="auto" w:fill="FFFFFF"/>
        </w:rPr>
        <w:t>lo consagrado</w:t>
      </w:r>
      <w:r w:rsidR="003931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0C40">
        <w:rPr>
          <w:rFonts w:ascii="Arial" w:hAnsi="Arial" w:cs="Arial"/>
          <w:sz w:val="24"/>
          <w:szCs w:val="24"/>
          <w:shd w:val="clear" w:color="auto" w:fill="FFFFFF"/>
        </w:rPr>
        <w:t xml:space="preserve">en el </w:t>
      </w:r>
      <w:r w:rsidR="00393101">
        <w:rPr>
          <w:rFonts w:ascii="Arial" w:hAnsi="Arial" w:cs="Arial"/>
          <w:sz w:val="24"/>
          <w:szCs w:val="24"/>
          <w:shd w:val="clear" w:color="auto" w:fill="FFFFFF"/>
        </w:rPr>
        <w:t xml:space="preserve">Acuerdo </w:t>
      </w:r>
      <w:r w:rsidR="00CB72E0">
        <w:rPr>
          <w:rFonts w:ascii="Arial" w:hAnsi="Arial" w:cs="Arial"/>
          <w:sz w:val="24"/>
          <w:szCs w:val="24"/>
          <w:shd w:val="clear" w:color="auto" w:fill="FFFFFF"/>
        </w:rPr>
        <w:t>093</w:t>
      </w:r>
      <w:r w:rsidR="00393101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CB72E0">
        <w:rPr>
          <w:rFonts w:ascii="Arial" w:hAnsi="Arial" w:cs="Arial"/>
          <w:sz w:val="24"/>
          <w:szCs w:val="24"/>
          <w:shd w:val="clear" w:color="auto" w:fill="FFFFFF"/>
        </w:rPr>
        <w:t xml:space="preserve">2023, </w:t>
      </w:r>
      <w:r w:rsidR="00CB72E0" w:rsidRPr="001C0C53">
        <w:rPr>
          <w:rFonts w:ascii="Arial" w:hAnsi="Arial" w:cs="Arial"/>
          <w:sz w:val="24"/>
          <w:szCs w:val="24"/>
          <w:shd w:val="clear" w:color="auto" w:fill="FFFFFF"/>
        </w:rPr>
        <w:t>por</w:t>
      </w:r>
      <w:r w:rsidR="001C0C53" w:rsidRPr="001C0C53">
        <w:rPr>
          <w:rFonts w:ascii="Arial" w:hAnsi="Arial" w:cs="Arial"/>
          <w:sz w:val="24"/>
          <w:szCs w:val="24"/>
          <w:shd w:val="clear" w:color="auto" w:fill="FFFFFF"/>
        </w:rPr>
        <w:t xml:space="preserve"> medio del cual se expide la norma sustantiva tributaria en el Distrito Especial de Ciencia, Tecnología e Innovación de Medellín, solicitamos ante esta secretaría el reconocimiento del beneficio de exención para el impuesto de industria y comercio hasta el 31 de diciembre de 2028</w:t>
      </w:r>
      <w:r w:rsidR="00A124F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C0C53" w:rsidRPr="001C0C53">
        <w:rPr>
          <w:rFonts w:ascii="Arial" w:hAnsi="Arial" w:cs="Arial"/>
          <w:sz w:val="24"/>
          <w:szCs w:val="24"/>
          <w:shd w:val="clear" w:color="auto" w:fill="FFFFFF"/>
        </w:rPr>
        <w:t xml:space="preserve"> para</w:t>
      </w:r>
      <w:r w:rsidR="002B57C5">
        <w:rPr>
          <w:rFonts w:ascii="Arial" w:hAnsi="Arial" w:cs="Arial"/>
          <w:sz w:val="24"/>
          <w:szCs w:val="24"/>
          <w:shd w:val="clear" w:color="auto" w:fill="FFFFFF"/>
        </w:rPr>
        <w:t xml:space="preserve"> la entidad que represento:</w:t>
      </w:r>
    </w:p>
    <w:p w14:paraId="34CBF5D2" w14:textId="77777777" w:rsidR="002B57C5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9228B15" w14:textId="77777777" w:rsidR="002B57C5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Nombre completo de la entidad:</w:t>
      </w:r>
    </w:p>
    <w:p w14:paraId="72974EFE" w14:textId="26E2DF17" w:rsidR="00E97C01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Nit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42B006F9" w14:textId="199CFB33" w:rsidR="002B57C5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Correo de notificación:</w:t>
      </w:r>
    </w:p>
    <w:p w14:paraId="40BFD89E" w14:textId="77777777" w:rsidR="002B57C5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136922" w14:textId="3DBC32AD" w:rsidR="002B57C5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Solidariamente,</w:t>
      </w:r>
    </w:p>
    <w:p w14:paraId="6DE768CB" w14:textId="77777777" w:rsidR="002B57C5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3AB618C" w14:textId="77777777" w:rsidR="002B57C5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0559162" w14:textId="77777777" w:rsidR="002B57C5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A73B5E3" w14:textId="239412D7" w:rsidR="002B57C5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Nombre completo del representante legal</w:t>
      </w:r>
    </w:p>
    <w:p w14:paraId="5646EB41" w14:textId="698E8EE8" w:rsidR="002B57C5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Número de cédula Fecha expedición de la cédula</w:t>
      </w:r>
    </w:p>
    <w:p w14:paraId="20E2A06D" w14:textId="77777777" w:rsidR="002B57C5" w:rsidRDefault="002B57C5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731B3F4" w14:textId="0AF699E5" w:rsidR="00850C40" w:rsidRDefault="00850C40" w:rsidP="001C0C5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Nota: recuerde anexar los requisitos indicados </w:t>
      </w:r>
      <w:r w:rsidR="00A124F3">
        <w:rPr>
          <w:rFonts w:ascii="Arial" w:hAnsi="Arial" w:cs="Arial"/>
          <w:sz w:val="24"/>
          <w:szCs w:val="24"/>
          <w:shd w:val="clear" w:color="auto" w:fill="FFFFFF"/>
        </w:rPr>
        <w:t>en el comunicado</w:t>
      </w:r>
    </w:p>
    <w:sectPr w:rsidR="00850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61F"/>
    <w:multiLevelType w:val="hybridMultilevel"/>
    <w:tmpl w:val="C53C32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2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01"/>
    <w:rsid w:val="001C0C53"/>
    <w:rsid w:val="002B57C5"/>
    <w:rsid w:val="00393101"/>
    <w:rsid w:val="006A77AD"/>
    <w:rsid w:val="00850C40"/>
    <w:rsid w:val="008932AB"/>
    <w:rsid w:val="00A124F3"/>
    <w:rsid w:val="00A90B03"/>
    <w:rsid w:val="00AC523A"/>
    <w:rsid w:val="00B15B64"/>
    <w:rsid w:val="00CB72E0"/>
    <w:rsid w:val="00E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81E0"/>
  <w15:chartTrackingRefBased/>
  <w15:docId w15:val="{2864646A-3093-45B4-B319-CF9A7813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57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Llancely Noreña Giraldo (CONFECOOP ANTIOQUIA)</dc:creator>
  <cp:keywords/>
  <dc:description/>
  <cp:lastModifiedBy>Ana María Ramírez</cp:lastModifiedBy>
  <cp:revision>2</cp:revision>
  <dcterms:created xsi:type="dcterms:W3CDTF">2023-12-18T16:45:00Z</dcterms:created>
  <dcterms:modified xsi:type="dcterms:W3CDTF">2023-12-18T16:45:00Z</dcterms:modified>
</cp:coreProperties>
</file>